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Merriweather" w:cs="Merriweather" w:eastAsia="Merriweather" w:hAnsi="Merriweather"/>
          <w:b w:val="1"/>
          <w:bCs w:val="1"/>
          <w:sz w:val="30"/>
          <w:szCs w:val="30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sz w:val="30"/>
          <w:szCs w:val="30"/>
          <w:rtl w:val="0"/>
        </w:rPr>
        <w:t xml:space="preserve">Fees 2026-2027</w:t>
      </w:r>
    </w:p>
    <w:tbl>
      <w:tblPr>
        <w:tblStyle w:val="Table1"/>
        <w:tblW w:w="10695.0" w:type="dxa"/>
        <w:jc w:val="left"/>
        <w:tblInd w:w="-63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440"/>
        <w:gridCol w:w="2670"/>
        <w:gridCol w:w="3510"/>
        <w:gridCol w:w="3075"/>
        <w:tblGridChange w:id="0">
          <w:tblGrid>
            <w:gridCol w:w="1440"/>
            <w:gridCol w:w="2670"/>
            <w:gridCol w:w="3510"/>
            <w:gridCol w:w="3075"/>
          </w:tblGrid>
        </w:tblGridChange>
      </w:tblGrid>
      <w:tr>
        <w:trPr>
          <w:cantSplit w:val="0"/>
          <w:tblHeader w:val="1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Merriweather" w:cs="Merriweather" w:eastAsia="Merriweather" w:hAnsi="Merriweather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sz w:val="24"/>
                <w:szCs w:val="24"/>
                <w:rtl w:val="0"/>
              </w:rPr>
              <w:t xml:space="preserve">Tuesday/Thursday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sz w:val="24"/>
                <w:szCs w:val="24"/>
                <w:rtl w:val="0"/>
              </w:rPr>
              <w:t xml:space="preserve">Monday/Wednesday/Friday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sz w:val="24"/>
                <w:szCs w:val="24"/>
                <w:rtl w:val="0"/>
              </w:rPr>
              <w:t xml:space="preserve">5 days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8:30-12:00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sz w:val="24"/>
                <w:szCs w:val="24"/>
                <w:rtl w:val="0"/>
              </w:rPr>
              <w:t xml:space="preserve">$5,470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sz w:val="24"/>
                <w:szCs w:val="24"/>
                <w:rtl w:val="0"/>
              </w:rPr>
              <w:t xml:space="preserve">$7,900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sz w:val="24"/>
                <w:szCs w:val="24"/>
                <w:rtl w:val="0"/>
              </w:rPr>
              <w:t xml:space="preserve">$13,375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8:30-1:00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sz w:val="24"/>
                <w:szCs w:val="24"/>
                <w:rtl w:val="0"/>
              </w:rPr>
              <w:t xml:space="preserve">$6,905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sz w:val="24"/>
                <w:szCs w:val="24"/>
                <w:rtl w:val="0"/>
              </w:rPr>
              <w:t xml:space="preserve">$9,940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sz w:val="24"/>
                <w:szCs w:val="24"/>
                <w:rtl w:val="0"/>
              </w:rPr>
              <w:t xml:space="preserve">$16,645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8:30-3:00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sz w:val="24"/>
                <w:szCs w:val="24"/>
                <w:rtl w:val="0"/>
              </w:rPr>
              <w:t xml:space="preserve">$8,300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sz w:val="24"/>
                <w:szCs w:val="24"/>
                <w:rtl w:val="0"/>
              </w:rPr>
              <w:t xml:space="preserve">$12,205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sz w:val="24"/>
                <w:szCs w:val="24"/>
                <w:rtl w:val="0"/>
              </w:rPr>
              <w:t xml:space="preserve">$20,065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8:30-5:30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sz w:val="24"/>
                <w:szCs w:val="24"/>
                <w:rtl w:val="0"/>
              </w:rPr>
              <w:t xml:space="preserve">$12,045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sz w:val="24"/>
                <w:szCs w:val="24"/>
                <w:rtl w:val="0"/>
              </w:rPr>
              <w:t xml:space="preserve">$18,265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sz w:val="24"/>
                <w:szCs w:val="24"/>
                <w:rtl w:val="0"/>
              </w:rPr>
              <w:t xml:space="preserve">$25,720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rFonts w:ascii="Merriweather" w:cs="Merriweather" w:eastAsia="Merriweather" w:hAnsi="Merriweather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sz w:val="24"/>
                <w:szCs w:val="24"/>
                <w:rtl w:val="0"/>
              </w:rPr>
              <w:t xml:space="preserve">Early Care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sz w:val="24"/>
                <w:szCs w:val="24"/>
                <w:rtl w:val="0"/>
              </w:rPr>
              <w:t xml:space="preserve">2 days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sz w:val="24"/>
                <w:szCs w:val="24"/>
                <w:rtl w:val="0"/>
              </w:rPr>
              <w:t xml:space="preserve">3 days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sz w:val="24"/>
                <w:szCs w:val="24"/>
                <w:rtl w:val="0"/>
              </w:rPr>
              <w:t xml:space="preserve">5 days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8:00-8:30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$800 (additional)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$1,200 (additional)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$2,000 (additional)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2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widowControl w:val="0"/>
        <w:spacing w:line="240" w:lineRule="auto"/>
        <w:rPr>
          <w:rFonts w:ascii="Merriweather" w:cs="Merriweather" w:eastAsia="Merriweather" w:hAnsi="Merriweather"/>
          <w:b w:val="1"/>
          <w:bCs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sz w:val="24"/>
          <w:szCs w:val="24"/>
          <w:rtl w:val="0"/>
        </w:rPr>
        <w:t xml:space="preserve"> Pre-K - 5 days only, pick up 3:00 or 5:30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widowControl w:val="0"/>
        <w:spacing w:line="240" w:lineRule="auto"/>
        <w:rPr>
          <w:rFonts w:ascii="Merriweather" w:cs="Merriweather" w:eastAsia="Merriweather" w:hAnsi="Merriweather"/>
          <w:b w:val="1"/>
          <w:bCs w:val="1"/>
          <w:i w:val="1"/>
          <w:i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widowControl w:val="0"/>
        <w:spacing w:line="240" w:lineRule="auto"/>
        <w:ind w:left="-630" w:firstLine="0"/>
        <w:rPr>
          <w:rFonts w:ascii="Merriweather" w:cs="Merriweather" w:eastAsia="Merriweather" w:hAnsi="Merriweather"/>
          <w:b w:val="1"/>
          <w:bCs w:val="1"/>
          <w:i w:val="1"/>
          <w:iCs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i w:val="1"/>
          <w:iCs w:val="1"/>
          <w:sz w:val="24"/>
          <w:szCs w:val="24"/>
          <w:rtl w:val="0"/>
        </w:rPr>
        <w:t xml:space="preserve">A $260 security fee will be applied per child  </w:t>
      </w:r>
    </w:p>
    <w:p w:rsidR="00000000" w:rsidDel="00000000" w:rsidP="00000000" w:rsidRDefault="00000000" w:rsidRPr="00000000" w14:paraId="00000026">
      <w:pPr>
        <w:widowControl w:val="0"/>
        <w:spacing w:line="240" w:lineRule="auto"/>
        <w:ind w:left="-630" w:firstLine="0"/>
        <w:rPr>
          <w:rFonts w:ascii="Merriweather" w:cs="Merriweather" w:eastAsia="Merriweather" w:hAnsi="Merriweather"/>
          <w:b w:val="1"/>
          <w:bCs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i w:val="1"/>
          <w:iCs w:val="1"/>
          <w:sz w:val="24"/>
          <w:szCs w:val="24"/>
          <w:rtl w:val="0"/>
        </w:rPr>
        <w:t xml:space="preserve">A $100 dues fee for the Parent’s Association will be applied for each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i w:val="1"/>
          <w:iCs w:val="1"/>
          <w:sz w:val="24"/>
          <w:szCs w:val="24"/>
          <w:rtl w:val="0"/>
        </w:rPr>
        <w:t xml:space="preserve">family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widowControl w:val="0"/>
        <w:spacing w:line="240" w:lineRule="auto"/>
        <w:ind w:left="-630" w:firstLine="0"/>
        <w:rPr>
          <w:rFonts w:ascii="Merriweather" w:cs="Merriweather" w:eastAsia="Merriweather" w:hAnsi="Merriweather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widowControl w:val="0"/>
        <w:spacing w:line="240" w:lineRule="auto"/>
        <w:ind w:left="-630" w:firstLine="0"/>
        <w:rPr>
          <w:rFonts w:ascii="Merriweather" w:cs="Merriweather" w:eastAsia="Merriweather" w:hAnsi="Merriweather"/>
          <w:b w:val="1"/>
          <w:bCs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sz w:val="24"/>
          <w:szCs w:val="24"/>
          <w:rtl w:val="0"/>
        </w:rPr>
        <w:t xml:space="preserve">$2,500 Commitment Fee due upon enrollment, balance due in full by June 30, 2026</w:t>
      </w:r>
    </w:p>
    <w:p w:rsidR="00000000" w:rsidDel="00000000" w:rsidP="00000000" w:rsidRDefault="00000000" w:rsidRPr="00000000" w14:paraId="00000029">
      <w:pPr>
        <w:widowControl w:val="0"/>
        <w:spacing w:line="240" w:lineRule="auto"/>
        <w:rPr>
          <w:rFonts w:ascii="Merriweather" w:cs="Merriweather" w:eastAsia="Merriweather" w:hAnsi="Merriweather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widowControl w:val="0"/>
        <w:spacing w:line="240" w:lineRule="auto"/>
        <w:ind w:left="-630" w:firstLine="0"/>
        <w:rPr>
          <w:rFonts w:ascii="Merriweather" w:cs="Merriweather" w:eastAsia="Merriweather" w:hAnsi="Merriweather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widowControl w:val="0"/>
        <w:spacing w:line="240" w:lineRule="auto"/>
        <w:rPr>
          <w:rFonts w:ascii="Merriweather" w:cs="Merriweather" w:eastAsia="Merriweather" w:hAnsi="Merriweather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widowControl w:val="0"/>
        <w:spacing w:line="240" w:lineRule="auto"/>
        <w:rPr>
          <w:rFonts w:ascii="Merriweather" w:cs="Merriweather" w:eastAsia="Merriweather" w:hAnsi="Merriweather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widowControl w:val="0"/>
        <w:spacing w:line="240" w:lineRule="auto"/>
        <w:rPr>
          <w:rFonts w:ascii="Merriweather" w:cs="Merriweather" w:eastAsia="Merriweather" w:hAnsi="Merriweather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widowControl w:val="0"/>
        <w:spacing w:line="240" w:lineRule="auto"/>
        <w:rPr>
          <w:rFonts w:ascii="Merriweather" w:cs="Merriweather" w:eastAsia="Merriweather" w:hAnsi="Merriweather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widowControl w:val="0"/>
        <w:spacing w:line="240" w:lineRule="auto"/>
        <w:rPr>
          <w:rFonts w:ascii="Merriweather" w:cs="Merriweather" w:eastAsia="Merriweather" w:hAnsi="Merriweather"/>
          <w:b w:val="1"/>
          <w:bCs w:val="1"/>
          <w:i w:val="1"/>
          <w:i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Lobster" w:cs="Lobster" w:eastAsia="Lobster" w:hAnsi="Lobs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Lobster">
    <w:embedRegular w:fontKey="{00000000-0000-0000-0000-000000000000}" r:id="rId1" w:subsetted="0"/>
  </w:font>
  <w:font w:name="Merriweather">
    <w:embedRegular w:fontKey="{00000000-0000-0000-0000-000000000000}" r:id="rId2" w:subsetted="0"/>
    <w:embedBold w:fontKey="{00000000-0000-0000-0000-000000000000}" r:id="rId3" w:subsetted="0"/>
    <w:embedItalic w:fontKey="{00000000-0000-0000-0000-000000000000}" r:id="rId4" w:subsetted="0"/>
    <w:embedBoldItalic w:fontKey="{00000000-0000-0000-0000-000000000000}" r:id="rId5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obster-regular.ttf"/><Relationship Id="rId2" Type="http://schemas.openxmlformats.org/officeDocument/2006/relationships/font" Target="fonts/Merriweather-regular.ttf"/><Relationship Id="rId3" Type="http://schemas.openxmlformats.org/officeDocument/2006/relationships/font" Target="fonts/Merriweather-bold.ttf"/><Relationship Id="rId4" Type="http://schemas.openxmlformats.org/officeDocument/2006/relationships/font" Target="fonts/Merriweather-italic.ttf"/><Relationship Id="rId5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